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23A" w:rsidRDefault="003C38D9" w:rsidP="00F33967">
      <w:pPr>
        <w:widowControl/>
        <w:autoSpaceDE/>
        <w:autoSpaceDN/>
        <w:adjustRightInd/>
        <w:spacing w:line="259" w:lineRule="auto"/>
        <w:ind w:firstLine="0"/>
        <w:jc w:val="right"/>
      </w:pPr>
      <w:bookmarkStart w:id="0" w:name="sub_1000"/>
      <w:r>
        <w:t>УТВЕРЖДЕНО</w:t>
      </w:r>
    </w:p>
    <w:p w:rsidR="00DD723A" w:rsidRDefault="002A075A" w:rsidP="00F33967">
      <w:pPr>
        <w:widowControl/>
        <w:autoSpaceDE/>
        <w:autoSpaceDN/>
        <w:adjustRightInd/>
        <w:spacing w:line="259" w:lineRule="auto"/>
        <w:ind w:firstLine="0"/>
        <w:jc w:val="right"/>
      </w:pPr>
      <w:r>
        <w:t>Заведующий МБДОУ «</w:t>
      </w:r>
      <w:proofErr w:type="spellStart"/>
      <w:r>
        <w:t>Сатламышев</w:t>
      </w:r>
      <w:r w:rsidR="00F33967">
        <w:t>ский</w:t>
      </w:r>
      <w:proofErr w:type="spellEnd"/>
    </w:p>
    <w:p w:rsidR="00DD723A" w:rsidRDefault="002A075A" w:rsidP="00F33967">
      <w:pPr>
        <w:widowControl/>
        <w:autoSpaceDE/>
        <w:autoSpaceDN/>
        <w:adjustRightInd/>
        <w:spacing w:line="259" w:lineRule="auto"/>
        <w:ind w:firstLine="0"/>
        <w:jc w:val="right"/>
      </w:pPr>
      <w:r>
        <w:t>детский са</w:t>
      </w:r>
      <w:proofErr w:type="gramStart"/>
      <w:r>
        <w:t>д»</w:t>
      </w:r>
      <w:proofErr w:type="spellStart"/>
      <w:proofErr w:type="gramEnd"/>
      <w:r>
        <w:t>Кояш</w:t>
      </w:r>
      <w:r w:rsidR="00DD723A">
        <w:t>кай</w:t>
      </w:r>
      <w:proofErr w:type="spellEnd"/>
      <w:r w:rsidR="00DD723A">
        <w:t>»</w:t>
      </w:r>
    </w:p>
    <w:p w:rsidR="00DD723A" w:rsidRDefault="00DD723A" w:rsidP="00F33967">
      <w:pPr>
        <w:widowControl/>
        <w:autoSpaceDE/>
        <w:autoSpaceDN/>
        <w:adjustRightInd/>
        <w:spacing w:line="259" w:lineRule="auto"/>
        <w:ind w:firstLine="0"/>
        <w:jc w:val="right"/>
      </w:pPr>
    </w:p>
    <w:p w:rsidR="00DD723A" w:rsidRDefault="002A075A" w:rsidP="00F33967">
      <w:pPr>
        <w:widowControl/>
        <w:autoSpaceDE/>
        <w:autoSpaceDN/>
        <w:adjustRightInd/>
        <w:spacing w:line="259" w:lineRule="auto"/>
        <w:ind w:firstLine="0"/>
        <w:jc w:val="right"/>
      </w:pPr>
      <w:proofErr w:type="spellStart"/>
      <w:r>
        <w:t>Миназиева</w:t>
      </w:r>
      <w:proofErr w:type="spellEnd"/>
      <w:r>
        <w:t xml:space="preserve"> Г.Я</w:t>
      </w:r>
      <w:r w:rsidR="00DD723A">
        <w:t>.</w:t>
      </w:r>
    </w:p>
    <w:p w:rsidR="00A51F50" w:rsidRDefault="003C38D9" w:rsidP="00F33967">
      <w:pPr>
        <w:widowControl/>
        <w:autoSpaceDE/>
        <w:autoSpaceDN/>
        <w:adjustRightInd/>
        <w:spacing w:line="259" w:lineRule="auto"/>
        <w:ind w:firstLine="0"/>
        <w:jc w:val="right"/>
      </w:pPr>
      <w:r>
        <w:t>Приказ № 20 от 15.04.2023</w:t>
      </w:r>
      <w:r w:rsidR="00DD723A">
        <w:t xml:space="preserve"> года</w:t>
      </w:r>
    </w:p>
    <w:p w:rsidR="00DD723A" w:rsidRDefault="00DD723A" w:rsidP="00F33967">
      <w:pPr>
        <w:widowControl/>
        <w:autoSpaceDE/>
        <w:autoSpaceDN/>
        <w:adjustRightInd/>
        <w:spacing w:line="259" w:lineRule="auto"/>
        <w:ind w:firstLine="0"/>
        <w:jc w:val="right"/>
      </w:pP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Аналитическая справка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 xml:space="preserve">О результатах проведения процедуры </w:t>
      </w:r>
      <w:proofErr w:type="spellStart"/>
      <w:r w:rsidRPr="00C73545">
        <w:rPr>
          <w:b/>
        </w:rPr>
        <w:t>самообследования</w:t>
      </w:r>
      <w:proofErr w:type="spellEnd"/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Муниципального бюджетного дошкольного образовательного учреждения</w:t>
      </w:r>
    </w:p>
    <w:p w:rsidR="00A51F50" w:rsidRPr="00C73545" w:rsidRDefault="002A075A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Сатламышевский</w:t>
      </w:r>
      <w:proofErr w:type="spellEnd"/>
      <w:r>
        <w:rPr>
          <w:b/>
        </w:rPr>
        <w:t xml:space="preserve"> детский сад «</w:t>
      </w:r>
      <w:proofErr w:type="spellStart"/>
      <w:r>
        <w:rPr>
          <w:b/>
        </w:rPr>
        <w:t>Кояш</w:t>
      </w:r>
      <w:r w:rsidR="00A51F50" w:rsidRPr="00C73545">
        <w:rPr>
          <w:b/>
        </w:rPr>
        <w:t>кай</w:t>
      </w:r>
      <w:proofErr w:type="spellEnd"/>
      <w:r w:rsidR="00A51F50" w:rsidRPr="00C73545">
        <w:rPr>
          <w:b/>
        </w:rPr>
        <w:t>»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proofErr w:type="spellStart"/>
      <w:r w:rsidRPr="00C73545">
        <w:rPr>
          <w:b/>
        </w:rPr>
        <w:t>Апастовског</w:t>
      </w:r>
      <w:proofErr w:type="spellEnd"/>
      <w:r w:rsidRPr="00C73545">
        <w:rPr>
          <w:b/>
        </w:rPr>
        <w:t xml:space="preserve"> муниципального района Республики Татарстан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rPr>
          <w:b/>
        </w:rPr>
      </w:pPr>
    </w:p>
    <w:p w:rsidR="00896EE1" w:rsidRDefault="00896EE1" w:rsidP="00A51F50">
      <w:pPr>
        <w:widowControl/>
        <w:autoSpaceDE/>
        <w:autoSpaceDN/>
        <w:adjustRightInd/>
        <w:spacing w:line="259" w:lineRule="auto"/>
        <w:ind w:firstLine="0"/>
      </w:pPr>
      <w:r>
        <w:t>В Муниципальном бюджетном дошкольном образовательном учреждении «</w:t>
      </w:r>
      <w:proofErr w:type="spellStart"/>
      <w:r w:rsidR="002A075A">
        <w:t>Сатламышевский</w:t>
      </w:r>
      <w:proofErr w:type="spellEnd"/>
      <w:r w:rsidR="002A075A">
        <w:t xml:space="preserve"> детский сад «</w:t>
      </w:r>
      <w:proofErr w:type="spellStart"/>
      <w:r w:rsidR="002A075A">
        <w:t>Кояш</w:t>
      </w:r>
      <w:r w:rsidR="003C38D9">
        <w:t>к</w:t>
      </w:r>
      <w:r>
        <w:t>ай</w:t>
      </w:r>
      <w:proofErr w:type="spellEnd"/>
      <w:r>
        <w:t xml:space="preserve">»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 (далее – У</w:t>
      </w:r>
      <w:r w:rsidR="003C38D9">
        <w:t>чреждение) в период с 11.01.2023 г. по 01.04.2023</w:t>
      </w:r>
      <w:r>
        <w:t>г года</w:t>
      </w:r>
      <w:r w:rsidR="0038469E">
        <w:t xml:space="preserve"> была проведе</w:t>
      </w:r>
      <w:r>
        <w:t xml:space="preserve">на процедура </w:t>
      </w:r>
      <w:proofErr w:type="spellStart"/>
      <w:r>
        <w:t>самообследования</w:t>
      </w:r>
      <w:proofErr w:type="spellEnd"/>
      <w:r>
        <w:t xml:space="preserve"> деятельности Учреждения.</w:t>
      </w:r>
    </w:p>
    <w:p w:rsidR="00896EE1" w:rsidRDefault="00896EE1" w:rsidP="00A51F50">
      <w:pPr>
        <w:widowControl/>
        <w:autoSpaceDE/>
        <w:autoSpaceDN/>
        <w:adjustRightInd/>
        <w:spacing w:line="259" w:lineRule="auto"/>
        <w:ind w:firstLine="0"/>
      </w:pPr>
      <w:proofErr w:type="gramStart"/>
      <w:r>
        <w:t>В начале</w:t>
      </w:r>
      <w:proofErr w:type="gramEnd"/>
      <w:r>
        <w:t xml:space="preserve"> </w:t>
      </w:r>
      <w:proofErr w:type="spellStart"/>
      <w:r>
        <w:t>самообследования</w:t>
      </w:r>
      <w:proofErr w:type="spellEnd"/>
      <w:r>
        <w:t xml:space="preserve"> </w:t>
      </w:r>
      <w:r w:rsidR="00206497">
        <w:t>представлена характеристика Учреждения в соответствии с действующим Уставом, наличия установочных и нормативно-правовых документов.</w:t>
      </w:r>
    </w:p>
    <w:p w:rsidR="00206497" w:rsidRDefault="00206497" w:rsidP="00A51F50">
      <w:pPr>
        <w:widowControl/>
        <w:autoSpaceDE/>
        <w:autoSpaceDN/>
        <w:adjustRightInd/>
        <w:spacing w:line="259" w:lineRule="auto"/>
        <w:ind w:firstLine="0"/>
      </w:pPr>
      <w:r>
        <w:t xml:space="preserve">               </w:t>
      </w:r>
      <w:proofErr w:type="spellStart"/>
      <w:r>
        <w:t>Самообследование</w:t>
      </w:r>
      <w:proofErr w:type="spellEnd"/>
      <w:r>
        <w:t xml:space="preserve"> осуществлялось созданной пр</w:t>
      </w:r>
      <w:r w:rsidR="003C38D9">
        <w:t>иказом заведующего от 11.01.</w:t>
      </w:r>
      <w:r w:rsidR="002A075A">
        <w:t>2023 г. №1 комиссией в составе 2</w:t>
      </w:r>
      <w:r>
        <w:t xml:space="preserve"> человек, каждый из которых проводил </w:t>
      </w:r>
      <w:proofErr w:type="spellStart"/>
      <w:r>
        <w:t>самообследование</w:t>
      </w:r>
      <w:proofErr w:type="spellEnd"/>
      <w:r>
        <w:t xml:space="preserve"> по определенному направлению.</w:t>
      </w:r>
    </w:p>
    <w:p w:rsidR="00206497" w:rsidRDefault="00206497" w:rsidP="00A51F50">
      <w:pPr>
        <w:widowControl/>
        <w:autoSpaceDE/>
        <w:autoSpaceDN/>
        <w:adjustRightInd/>
        <w:spacing w:line="259" w:lineRule="auto"/>
        <w:ind w:firstLine="0"/>
      </w:pPr>
    </w:p>
    <w:p w:rsidR="00206497" w:rsidRDefault="00206497" w:rsidP="00A51F50">
      <w:pPr>
        <w:widowControl/>
        <w:autoSpaceDE/>
        <w:autoSpaceDN/>
        <w:adjustRightInd/>
        <w:spacing w:line="259" w:lineRule="auto"/>
        <w:ind w:firstLine="0"/>
      </w:pPr>
      <w:r>
        <w:t xml:space="preserve">Направления процедуры </w:t>
      </w:r>
      <w:proofErr w:type="spellStart"/>
      <w:r>
        <w:t>самообследования</w:t>
      </w:r>
      <w:proofErr w:type="spellEnd"/>
      <w:r>
        <w:t>: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Проведение оценки системы управления.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организации учебного процесса.</w:t>
      </w:r>
    </w:p>
    <w:p w:rsidR="00206497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Вза</w:t>
      </w:r>
      <w:r w:rsidR="00206497">
        <w:t>имодействие с семьями воспитанников.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содержания и качества подготовки воспитанников.</w:t>
      </w:r>
    </w:p>
    <w:p w:rsidR="00206497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кадрового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учебно-методического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материально-технической базы.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Соблюдение мер противопожарной и антитеррористической безопасности.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Качество медицинского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организации питания.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>Функционирование внутренней системы оценки качества образования.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 xml:space="preserve">Результаты проведенной процедуры </w:t>
      </w:r>
      <w:proofErr w:type="spellStart"/>
      <w:r>
        <w:t>самообследования</w:t>
      </w:r>
      <w:proofErr w:type="spellEnd"/>
      <w:r>
        <w:t xml:space="preserve"> помещены в Отчете.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>В результате проведенной процедуры самоанализа сделан вывод о соответствии деятельности Учреждения заявленным в Уставе положениям и предъявляемым законодательством РФ, РТ требованиям к Учреждению, как к образовательному</w:t>
      </w:r>
      <w:r w:rsidR="00C73545">
        <w:t xml:space="preserve"> учреждению и требованиям ФГОС </w:t>
      </w:r>
      <w:proofErr w:type="gramStart"/>
      <w:r w:rsidR="00C73545">
        <w:t>ДО</w:t>
      </w:r>
      <w:proofErr w:type="gramEnd"/>
      <w:r w:rsidR="00C73545">
        <w:t>. Отсутствие тех или иных показателей имеют под собой объективные и обоснованные причины, что отражено в Отчете.</w:t>
      </w: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</w:pPr>
    </w:p>
    <w:p w:rsidR="00A51F50" w:rsidRPr="009D5A62" w:rsidRDefault="00A51F50" w:rsidP="00A51F50">
      <w:pPr>
        <w:widowControl/>
        <w:autoSpaceDE/>
        <w:autoSpaceDN/>
        <w:adjustRightInd/>
        <w:spacing w:line="259" w:lineRule="auto"/>
        <w:ind w:left="708" w:firstLine="0"/>
        <w:sectPr w:rsidR="00A51F50" w:rsidRPr="009D5A62" w:rsidSect="00E3440C"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p w:rsidR="009D5A62" w:rsidRDefault="009D5A62" w:rsidP="009D5A62">
      <w:pPr>
        <w:widowControl/>
        <w:autoSpaceDE/>
        <w:autoSpaceDN/>
        <w:adjustRightInd/>
        <w:spacing w:after="160" w:line="259" w:lineRule="auto"/>
        <w:ind w:firstLine="0"/>
      </w:pPr>
    </w:p>
    <w:bookmarkEnd w:id="0"/>
    <w:p w:rsidR="00FE12CE" w:rsidRDefault="00FE12CE" w:rsidP="009D5A62">
      <w:pPr>
        <w:widowControl/>
        <w:autoSpaceDE/>
        <w:autoSpaceDN/>
        <w:adjustRightInd/>
        <w:spacing w:after="160" w:line="259" w:lineRule="auto"/>
        <w:ind w:firstLine="0"/>
        <w:jc w:val="left"/>
      </w:pPr>
    </w:p>
    <w:p w:rsidR="00225C43" w:rsidRDefault="00225C43" w:rsidP="00225C43">
      <w:pPr>
        <w:pStyle w:val="1"/>
      </w:pPr>
      <w:r>
        <w:t>Показате</w:t>
      </w:r>
      <w:r w:rsidR="002A075A">
        <w:t>ли</w:t>
      </w:r>
      <w:r w:rsidR="002A075A">
        <w:br/>
        <w:t>деятельности МБДОУ «</w:t>
      </w:r>
      <w:proofErr w:type="spellStart"/>
      <w:r w:rsidR="002A075A">
        <w:t>Сатламышевский</w:t>
      </w:r>
      <w:proofErr w:type="spellEnd"/>
      <w:r w:rsidR="002A075A">
        <w:t xml:space="preserve"> детский сад «</w:t>
      </w:r>
      <w:proofErr w:type="spellStart"/>
      <w:r w:rsidR="002A075A">
        <w:t>Кояш</w:t>
      </w:r>
      <w:r>
        <w:t>кай</w:t>
      </w:r>
      <w:proofErr w:type="spellEnd"/>
      <w:r>
        <w:t xml:space="preserve">» </w:t>
      </w:r>
      <w:proofErr w:type="spellStart"/>
      <w:r>
        <w:t>Апастовского</w:t>
      </w:r>
      <w:proofErr w:type="spellEnd"/>
      <w:r>
        <w:t xml:space="preserve">  муниципального района РТ, </w:t>
      </w:r>
    </w:p>
    <w:p w:rsidR="00225C43" w:rsidRDefault="00225C43" w:rsidP="00225C43">
      <w:pPr>
        <w:pStyle w:val="1"/>
      </w:pPr>
      <w:r>
        <w:t xml:space="preserve">подлежащей </w:t>
      </w:r>
      <w:proofErr w:type="spellStart"/>
      <w:r>
        <w:t>самообследованию</w:t>
      </w:r>
      <w:proofErr w:type="spellEnd"/>
      <w:r w:rsidR="00F41E52">
        <w:t xml:space="preserve">  на 2022</w:t>
      </w:r>
      <w:r w:rsidR="00F2499E">
        <w:t>г.</w:t>
      </w:r>
      <w:r>
        <w:br/>
        <w:t xml:space="preserve">(утв. </w:t>
      </w:r>
      <w:hyperlink w:anchor="sub_0" w:history="1">
        <w:r>
          <w:rPr>
            <w:rStyle w:val="a4"/>
            <w:b w:val="0"/>
            <w:bCs w:val="0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p w:rsidR="00225C43" w:rsidRDefault="00225C43" w:rsidP="00225C43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 xml:space="preserve">N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Единица измерения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1"/>
            </w:pPr>
            <w:bookmarkStart w:id="1" w:name="sub_1001"/>
            <w: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rPr>
                <w:rStyle w:val="a3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" w:name="sub_1011"/>
            <w: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A075A" w:rsidP="00FE12CE">
            <w:pPr>
              <w:pStyle w:val="a5"/>
              <w:jc w:val="center"/>
            </w:pPr>
            <w:r>
              <w:t>4</w:t>
            </w:r>
            <w:r w:rsidR="00225C43">
              <w:t xml:space="preserve">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" w:name="sub_1111"/>
            <w:r>
              <w:t>1.1.1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A075A" w:rsidP="00FE12CE">
            <w:pPr>
              <w:pStyle w:val="a5"/>
              <w:jc w:val="center"/>
            </w:pPr>
            <w:r>
              <w:t>4</w:t>
            </w:r>
            <w:r w:rsidR="00225C43">
              <w:t>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" w:name="sub_1112"/>
            <w:r>
              <w:t>1.1.2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5" w:name="sub_1113"/>
            <w:r>
              <w:t>1.1.3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6" w:name="sub_1114"/>
            <w:r>
              <w:t>1.1.4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7" w:name="sub_1012"/>
            <w:r>
              <w:t>1.2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A075A" w:rsidP="00FE12CE">
            <w:pPr>
              <w:pStyle w:val="a5"/>
              <w:jc w:val="center"/>
            </w:pPr>
            <w:r>
              <w:t>2</w:t>
            </w:r>
            <w:r w:rsidR="00225C43">
              <w:t xml:space="preserve">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8" w:name="sub_1013"/>
            <w:r>
              <w:t>1.3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F41E52" w:rsidP="00FE12CE">
            <w:pPr>
              <w:pStyle w:val="a5"/>
              <w:jc w:val="center"/>
            </w:pPr>
            <w:r>
              <w:t xml:space="preserve">2 </w:t>
            </w:r>
            <w:r w:rsidR="00225C43">
              <w:t>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9" w:name="sub_1014"/>
            <w:r>
              <w:t>1.4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A075A" w:rsidP="00FE12CE">
            <w:pPr>
              <w:pStyle w:val="a5"/>
              <w:jc w:val="center"/>
            </w:pPr>
            <w:r>
              <w:t>4</w:t>
            </w:r>
            <w:r w:rsidR="00225C43">
              <w:t>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0" w:name="sub_1141"/>
            <w:r>
              <w:t>1.4.1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A075A" w:rsidP="00FE12CE">
            <w:pPr>
              <w:pStyle w:val="a5"/>
              <w:jc w:val="center"/>
            </w:pPr>
            <w:r>
              <w:t>4</w:t>
            </w:r>
            <w:r w:rsidR="00225C43">
              <w:t xml:space="preserve">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1" w:name="sub_1142"/>
            <w:r>
              <w:t>1.4.2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2" w:name="sub_1143"/>
            <w:r>
              <w:t>1.4.3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3" w:name="sub_1015"/>
            <w:r>
              <w:t>1.5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4" w:name="sub_1151"/>
            <w:r>
              <w:t>1.5.1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5" w:name="sub_1152"/>
            <w:r>
              <w:t>1.5.2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6" w:name="sub_1153"/>
            <w:r>
              <w:t>1.5.3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7" w:name="sub_1016"/>
            <w:r>
              <w:t>1.6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2 день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8" w:name="sub_1017"/>
            <w:r>
              <w:t>1.7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9" w:name="sub_1171"/>
            <w:r>
              <w:t>1.7.1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0" w:name="sub_1172"/>
            <w:r>
              <w:t>1.7.2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 xml:space="preserve">Численность/удельный вес численности педагогических работников, имеющих высшее образование </w:t>
            </w:r>
            <w:r>
              <w:lastRenderedPageBreak/>
              <w:t>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lastRenderedPageBreak/>
              <w:t>1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1" w:name="sub_1173"/>
            <w:r>
              <w:lastRenderedPageBreak/>
              <w:t>1.7.3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2" w:name="sub_1174"/>
            <w:r>
              <w:t>1.7.4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3" w:name="sub_1018"/>
            <w:r>
              <w:t>1.8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человек/100%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4" w:name="sub_1181"/>
            <w:r>
              <w:t>1.8.1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5" w:name="sub_1182"/>
            <w:r>
              <w:t>1.8.2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6" w:name="sub_1019"/>
            <w:r>
              <w:t>1.9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человек/100%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7" w:name="sub_1191"/>
            <w:r>
              <w:t>1.9.1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8" w:name="sub_1192"/>
            <w:r>
              <w:t>1.9.2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9" w:name="sub_1110"/>
            <w:r>
              <w:t>1.10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0" w:name="sub_11011"/>
            <w:r>
              <w:t>1.11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1" w:name="sub_11012"/>
            <w:r>
              <w:t>1.12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F41E52" w:rsidP="00FE12CE">
            <w:pPr>
              <w:pStyle w:val="a5"/>
              <w:jc w:val="center"/>
            </w:pPr>
            <w:r>
              <w:t>1</w:t>
            </w:r>
            <w:r w:rsidR="00225C43">
              <w:t xml:space="preserve"> человек/100%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2" w:name="sub_11013"/>
            <w:r>
              <w:t>1.13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A075A" w:rsidP="00FE12CE">
            <w:pPr>
              <w:pStyle w:val="a5"/>
              <w:jc w:val="center"/>
            </w:pPr>
            <w:r>
              <w:t>1</w:t>
            </w:r>
            <w:r w:rsidR="00225C43">
              <w:t xml:space="preserve"> человек/100%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3" w:name="sub_11014"/>
            <w:r>
              <w:t>1.14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A075A" w:rsidP="00FE12CE">
            <w:pPr>
              <w:pStyle w:val="a5"/>
              <w:jc w:val="center"/>
            </w:pPr>
            <w:r>
              <w:t>1 человек/4</w:t>
            </w:r>
            <w:r w:rsidR="00225C43">
              <w:t>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4" w:name="sub_11015"/>
            <w:r>
              <w:t>1.15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5" w:name="sub_11151"/>
            <w:r>
              <w:t>1.15.1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/нет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6" w:name="sub_11152"/>
            <w:r>
              <w:t>1.15.2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7" w:name="sub_11153"/>
            <w:r>
              <w:t>1.15.3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8" w:name="sub_11154"/>
            <w:r>
              <w:t>1.15.4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  <w:r>
              <w:t>0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9" w:name="sub_11155"/>
            <w:r>
              <w:t>1.15.5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0" w:name="sub_11156"/>
            <w:r>
              <w:t>1.15.6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  <w:r>
              <w:t>0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1"/>
            </w:pPr>
            <w:bookmarkStart w:id="41" w:name="sub_1002"/>
            <w:r>
              <w:t>2.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rPr>
                <w:rStyle w:val="a3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  <w:r>
              <w:t>0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2" w:name="sub_1021"/>
            <w:r>
              <w:t>2.1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 xml:space="preserve">Общая площадь помещений, в которых осуществляется образовательная деятельность, в расчете на одного </w:t>
            </w:r>
            <w:r>
              <w:lastRenderedPageBreak/>
              <w:t>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lastRenderedPageBreak/>
              <w:t>9,2 кв.м.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3" w:name="sub_1022"/>
            <w:r>
              <w:lastRenderedPageBreak/>
              <w:t>2.2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кв.м.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4" w:name="sub_1023"/>
            <w:r>
              <w:t>2.3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5" w:name="sub_1024"/>
            <w:r>
              <w:t>2.4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6" w:name="sub_1025"/>
            <w:r>
              <w:t>2.5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да</w:t>
            </w:r>
          </w:p>
        </w:tc>
      </w:tr>
    </w:tbl>
    <w:p w:rsidR="00245776" w:rsidRDefault="00245776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081AE9" w:rsidRDefault="00081AE9"/>
    <w:p w:rsidR="00081AE9" w:rsidRDefault="00081AE9"/>
    <w:p w:rsidR="009D773D" w:rsidRDefault="009D773D"/>
    <w:p w:rsidR="009D773D" w:rsidRDefault="009D773D"/>
    <w:p w:rsidR="00FE12CE" w:rsidRDefault="00FE12CE">
      <w:pPr>
        <w:rPr>
          <w:lang w:val="en-US"/>
        </w:rPr>
      </w:pPr>
    </w:p>
    <w:p w:rsidR="009D5A62" w:rsidRDefault="009D5A62">
      <w:pPr>
        <w:rPr>
          <w:lang w:val="en-US"/>
        </w:rPr>
      </w:pPr>
    </w:p>
    <w:p w:rsidR="009D5A62" w:rsidRDefault="009D5A62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9D5A62" w:rsidRDefault="009D5A62"/>
    <w:p w:rsidR="00FE12CE" w:rsidRPr="00FE12CE" w:rsidRDefault="00F41E52" w:rsidP="00FE12CE">
      <w:pPr>
        <w:spacing w:line="239" w:lineRule="auto"/>
        <w:ind w:firstLine="0"/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lastRenderedPageBreak/>
        <w:t xml:space="preserve">                                                    </w:t>
      </w:r>
      <w:r w:rsidR="00622980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                    </w:t>
      </w:r>
      <w:r w:rsidR="00FE12CE" w:rsidRPr="00FE12CE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О Т Ч Е Т</w:t>
      </w:r>
    </w:p>
    <w:p w:rsidR="00FE12CE" w:rsidRPr="00FE12CE" w:rsidRDefault="00FE12CE" w:rsidP="00FE12CE">
      <w:pPr>
        <w:spacing w:line="27" w:lineRule="exact"/>
        <w:ind w:firstLine="0"/>
        <w:jc w:val="center"/>
        <w:rPr>
          <w:rFonts w:ascii="Times New Roman" w:eastAsia="Calibri" w:hAnsi="Times New Roman" w:cs="Times New Roman"/>
          <w:sz w:val="22"/>
          <w:lang w:eastAsia="en-US"/>
        </w:rPr>
      </w:pPr>
    </w:p>
    <w:p w:rsidR="00FE12CE" w:rsidRPr="00FE12CE" w:rsidRDefault="00FE12CE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Cs w:val="28"/>
          <w:lang w:eastAsia="en-US"/>
        </w:rPr>
      </w:pPr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по результатам </w:t>
      </w:r>
      <w:proofErr w:type="spellStart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самообследования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деятельности  Муниципального бюджетного дошкольного образовательного учреждения </w:t>
      </w:r>
      <w:r w:rsidR="002A075A">
        <w:rPr>
          <w:rFonts w:ascii="Times New Roman" w:eastAsia="Calibri" w:hAnsi="Times New Roman" w:cs="Times New Roman"/>
          <w:b/>
          <w:bCs/>
          <w:szCs w:val="28"/>
          <w:lang w:eastAsia="en-US"/>
        </w:rPr>
        <w:t>«</w:t>
      </w:r>
      <w:proofErr w:type="spellStart"/>
      <w:r w:rsidR="002A075A">
        <w:rPr>
          <w:rFonts w:ascii="Times New Roman" w:eastAsia="Calibri" w:hAnsi="Times New Roman" w:cs="Times New Roman"/>
          <w:b/>
          <w:bCs/>
          <w:szCs w:val="28"/>
          <w:lang w:eastAsia="en-US"/>
        </w:rPr>
        <w:t>Сатламышевский</w:t>
      </w:r>
      <w:proofErr w:type="spellEnd"/>
      <w:r w:rsidR="002A075A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детский сад «</w:t>
      </w:r>
      <w:proofErr w:type="spellStart"/>
      <w:r w:rsidR="002A075A">
        <w:rPr>
          <w:rFonts w:ascii="Times New Roman" w:eastAsia="Calibri" w:hAnsi="Times New Roman" w:cs="Times New Roman"/>
          <w:b/>
          <w:bCs/>
          <w:szCs w:val="28"/>
          <w:lang w:eastAsia="en-US"/>
        </w:rPr>
        <w:t>Кояш</w:t>
      </w:r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кай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»» </w:t>
      </w:r>
      <w:proofErr w:type="spellStart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Апастовского</w:t>
      </w:r>
      <w:proofErr w:type="spellEnd"/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 xml:space="preserve"> муниципального района Республики Татарстан</w:t>
      </w:r>
    </w:p>
    <w:p w:rsidR="00FE12CE" w:rsidRPr="00FE12CE" w:rsidRDefault="00F41E52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szCs w:val="28"/>
          <w:lang w:eastAsia="en-US"/>
        </w:rPr>
        <w:t>(по состоянию на 01.04.2023</w:t>
      </w:r>
      <w:r w:rsidR="00FE12CE"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г.)</w:t>
      </w:r>
    </w:p>
    <w:p w:rsidR="00FE12CE" w:rsidRPr="00FE12CE" w:rsidRDefault="00FE12CE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31"/>
        <w:gridCol w:w="2268"/>
        <w:gridCol w:w="12105"/>
      </w:tblGrid>
      <w:tr w:rsidR="00FE12CE" w:rsidRPr="00FE12CE" w:rsidTr="00B43047">
        <w:trPr>
          <w:trHeight w:val="535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tabs>
                <w:tab w:val="left" w:pos="2052"/>
              </w:tabs>
              <w:overflowPunct w:val="0"/>
              <w:spacing w:line="236" w:lineRule="auto"/>
              <w:ind w:right="34"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Направление и вопросы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самообследования</w:t>
            </w:r>
            <w:proofErr w:type="spellEnd"/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Характеристика и оценка результатов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самообследования</w:t>
            </w:r>
            <w:proofErr w:type="spellEnd"/>
          </w:p>
        </w:tc>
      </w:tr>
      <w:tr w:rsidR="00FE12CE" w:rsidRPr="00FE12CE" w:rsidTr="00B43047">
        <w:trPr>
          <w:trHeight w:val="253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3.3.1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right="34"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Общая характеристика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Полное наименование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Муниципальное бюджетное дошкольное образ</w:t>
            </w:r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овательное учреждение «</w:t>
            </w:r>
            <w:proofErr w:type="spellStart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Сатламышевский</w:t>
            </w:r>
            <w:proofErr w:type="spellEnd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детский сад «</w:t>
            </w:r>
            <w:proofErr w:type="spellStart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Кояш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кай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»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Сокращенное название</w:t>
            </w:r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МБДОУ «</w:t>
            </w:r>
            <w:proofErr w:type="spellStart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Сатламышевский</w:t>
            </w:r>
            <w:proofErr w:type="spellEnd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детский сад «</w:t>
            </w:r>
            <w:proofErr w:type="spellStart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Кояш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кай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»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Юридиче</w:t>
            </w:r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ский и фактический адрес: 422364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, Республика Татарстан,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</w:t>
            </w:r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астовский</w:t>
            </w:r>
            <w:proofErr w:type="spellEnd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район, село </w:t>
            </w:r>
            <w:proofErr w:type="spellStart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Сатламышево,ул</w:t>
            </w:r>
            <w:proofErr w:type="gramStart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.Ш</w:t>
            </w:r>
            <w:proofErr w:type="gramEnd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кольная</w:t>
            </w:r>
            <w:proofErr w:type="spellEnd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, д.1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Год ввода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эксплуатация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-</w:t>
            </w:r>
            <w:r w:rsidR="00CD3E83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2-х этажная,1990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год.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Учредителем и собственником имущества Учреждения является муниципальное образование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район. Функции и полномочия Учредителя Учреждения от имени муниципального образования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 осуществляет Исполнительный комитет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района. Отдельные функции и полномочия Учредителя, в соответствии с муниципальными правовыми актами муниципального образования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муниципальный район осуществляет Муниципальное казенное учреждение «Отдел образования исполнительного комитета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Режим работы учреждения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9  часовой.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Мощность учреждения:</w:t>
            </w:r>
          </w:p>
          <w:p w:rsidR="00FE12CE" w:rsidRPr="00FE12CE" w:rsidRDefault="002A075A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плановая-20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/фактическая-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4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Количество групп</w:t>
            </w:r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1, в них воспитанников 4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color w:val="000000"/>
              </w:rPr>
            </w:pP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Порядок приема и отчисления воспитанников, комплектование групп осуществляется на основании Административного регламента по предоставлению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нормативного локального акта Учреждения</w:t>
            </w: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 «Правила приема детей в муниципальное бюджетное дошкольное образовательное учреждение «</w:t>
            </w:r>
            <w:proofErr w:type="spellStart"/>
            <w:r w:rsidR="002A075A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Сатламышев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ский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="002A075A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детский сад «</w:t>
            </w:r>
            <w:proofErr w:type="spellStart"/>
            <w:r w:rsidR="002A075A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Кояш</w:t>
            </w: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кай</w:t>
            </w:r>
            <w:proofErr w:type="spellEnd"/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» </w:t>
            </w:r>
            <w:proofErr w:type="spellStart"/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Апастовского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 муниципального района Республики Татарстан.</w:t>
            </w:r>
            <w:proofErr w:type="gramEnd"/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В Учреждении ведется Книга учета движения воспитанников.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3.3.2</w:t>
            </w:r>
          </w:p>
        </w:tc>
        <w:tc>
          <w:tcPr>
            <w:tcW w:w="14373" w:type="dxa"/>
            <w:gridSpan w:val="2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/>
                <w:i/>
                <w:sz w:val="22"/>
                <w:szCs w:val="22"/>
                <w:lang w:eastAsia="en-US"/>
              </w:rPr>
              <w:t>Наличие правоустанавливающих документов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Лицензия на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право ведения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образовательной деятельности</w:t>
            </w:r>
          </w:p>
        </w:tc>
        <w:tc>
          <w:tcPr>
            <w:tcW w:w="12105" w:type="dxa"/>
          </w:tcPr>
          <w:p w:rsidR="00FE12CE" w:rsidRPr="00FE12CE" w:rsidRDefault="00CD3E83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№ 6978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от 03.08.2015 года. Срок действия бессрочно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Внесение записи в Единый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государственный реестр юридических лиц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Внесена запись в Единый государственный реестр юридических лиц о государственной регистрации изменений, вносимых в учредительные документы юридического лица 29.03.2012г. за ГРН 2121673016672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91"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Свидетельство о постановке на учет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Свидетельство о постановке на учет в налоговом органе юридического лица, серия 16 № 006466973 от 01.12.2000 г.</w:t>
            </w:r>
          </w:p>
          <w:p w:rsidR="00FE12CE" w:rsidRPr="00FE12CE" w:rsidRDefault="00FE12CE" w:rsidP="00BF672C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ИНН 1608004</w:t>
            </w:r>
            <w:r w:rsidR="00CD3E83">
              <w:rPr>
                <w:rFonts w:ascii="Times New Roman" w:eastAsia="Calibri" w:hAnsi="Times New Roman" w:cs="Times New Roman"/>
                <w:sz w:val="22"/>
                <w:szCs w:val="22"/>
              </w:rPr>
              <w:t>843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91"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Наличие и реквизиты Устава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Устав Муниципального бюджетного дошкольного  муниципального образовательного учреждения</w:t>
            </w:r>
          </w:p>
          <w:p w:rsidR="00FE12CE" w:rsidRPr="00FE12CE" w:rsidRDefault="00390C79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Саталмышевский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Кояш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кай</w:t>
            </w:r>
            <w:proofErr w:type="spellEnd"/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» </w:t>
            </w:r>
            <w:proofErr w:type="spellStart"/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Апастовского</w:t>
            </w:r>
            <w:proofErr w:type="spellEnd"/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муниципального района Республики Татарстан, утвержден Постановлением  Исполнительного комитета </w:t>
            </w:r>
            <w:proofErr w:type="spellStart"/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Апастовского</w:t>
            </w:r>
            <w:proofErr w:type="spellEnd"/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муниципального района Республики Татарстан, в Единый государственный реестр юридических лиц внесена запись</w:t>
            </w:r>
            <w:r w:rsidR="0045391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29.03.2012г. ОГРН 1021605953566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ГРН 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2121673016672</w:t>
            </w:r>
            <w:r w:rsidR="00FE12CE" w:rsidRPr="00FE12CE"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  <w:t xml:space="preserve"> Межрайонной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ИФНС России № 8 по Республике Татарстан.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Локальные акты, определенные Уставом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left="720"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Разработаны и действуют локальные акты: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коллективный договор;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внутреннего трудового распорядка;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положение об общем собрании;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положение о родительском комитете;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приема воспитанников в Учреждение;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внутреннего распорядка воспитанников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left="720" w:firstLine="0"/>
              <w:rPr>
                <w:rFonts w:ascii="Times New Roman" w:eastAsia="Times New Roman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другие локальные акты, необходимые в части содержания образования, организации образовательного процесса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Свидетельство о государственной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регистрации права безвозмездного пользования земельным участком</w:t>
            </w:r>
          </w:p>
        </w:tc>
        <w:tc>
          <w:tcPr>
            <w:tcW w:w="12105" w:type="dxa"/>
          </w:tcPr>
          <w:p w:rsidR="00FE12CE" w:rsidRPr="00FE12CE" w:rsidRDefault="00F645FF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нет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3.3.3.</w:t>
            </w:r>
          </w:p>
        </w:tc>
        <w:tc>
          <w:tcPr>
            <w:tcW w:w="14373" w:type="dxa"/>
            <w:gridSpan w:val="2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b/>
                <w:i/>
              </w:rPr>
            </w:pPr>
            <w:r w:rsidRPr="00FE12CE">
              <w:rPr>
                <w:rFonts w:ascii="Times New Roman" w:eastAsia="Times New Roman" w:hAnsi="Times New Roman" w:cs="Times New Roman"/>
                <w:b/>
                <w:i/>
                <w:color w:val="333333"/>
                <w:sz w:val="22"/>
                <w:szCs w:val="22"/>
              </w:rPr>
              <w:t>Информация о документации Учреждения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Наличие основных федеральных, региональных и муниципальных нормативно-правовых актов, регламентирующих работу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Конституция Российской Федерации;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Федеральный  закон РФ «Об образовании в Российской Федерации»;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Закон Республики Татарстан от 22.06.2013 № 68-ЗТ «Об образовании» (</w:t>
            </w:r>
            <w:proofErr w:type="spell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c</w:t>
            </w:r>
            <w:proofErr w:type="spell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 изменениями на 17.11.2016 г.);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kern w:val="36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Концепция долгосрочного социально-экономического развития РФ на период до 2020 года (утверждена распоряжением Правительства Российской Федерации  17.11.2008г. № 1662-р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,</w:t>
            </w:r>
            <w:r w:rsidRPr="00FE12CE">
              <w:rPr>
                <w:rFonts w:ascii="Times New Roman" w:eastAsia="Calibri" w:hAnsi="Times New Roman" w:cs="Times New Roman"/>
                <w:kern w:val="36"/>
                <w:sz w:val="22"/>
                <w:szCs w:val="22"/>
                <w:lang w:eastAsia="en-US"/>
              </w:rPr>
              <w:t xml:space="preserve"> ред. от 08.08.2009)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Постановление Правительства РФ от 15 апреля 2014 г. N 295 "Об утверждении государственной программы Российской Федерации "Развитие образования" на 2013 - 2020 годы" (с изменениями и дополнениями)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Стратегия инновационного развития Российской Федерации на период до 2020г., утвержденная распоряжением Правительства РФ от 08.12.2011 №2227 –</w:t>
            </w:r>
            <w:proofErr w:type="spellStart"/>
            <w:proofErr w:type="gram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р</w:t>
            </w:r>
            <w:proofErr w:type="spellEnd"/>
            <w:proofErr w:type="gram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Федеральная целевая программа развития образования на 2016-2020 годы, утвержденная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Постановлением Правительства Российской Федерации от 23 мая 2015 № 497;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Указ Президента РФ от 07.05.2012 № 597 «О мероприятиях по реализации государственной социальной политики»; указом Президента РФ от 07.05.2012 № 599 «О мерах по реализации государственной политики в области образования и науки»;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Приказ Министерства образования и науки Российской Федерации №1155 от 17.10.2013 г. «Об утверждении федерального государственного образовательного стандарта дошкольного образования»;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СанПиН</w:t>
            </w:r>
            <w:proofErr w:type="spell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организаций», утв</w:t>
            </w:r>
            <w:proofErr w:type="gram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.п</w:t>
            </w:r>
            <w:proofErr w:type="gram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остановлением Главного государственного санитарного врача РФ от15.05.2013№26;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Государственная программа «Развитие образования и науки Республики Татарстан», утвержденная Постановлением Кабинетом Министров Республики Татарстан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от 22.02.2014 № 110 (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c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 xml:space="preserve"> изменениями);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kern w:val="36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Муниципальная программа «Развитие образования на 2016-2018 годы», утвержденная Постановлением исполнительного комитета </w:t>
            </w:r>
            <w:proofErr w:type="spell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Высокогорского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 муниципального района Республики Татарстан от20.11.2015 года № 1945.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Порядок  организации  и  осуществления  образовательной деятельности по основным общеобразовательным программам – Образовательным  программа дошкольного образования;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Порядок аттестации педагогических работников государственных и муниципальных образовательных организаций;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Приказ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России от 20.09.2013г. №1082 «Об утверждении  Положения  о 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психолого-медико-педагогической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комиссии»;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Постановление Правительства РФ от 08.08.2013г. №678 «Об утверждении номенклатуры должностей педагогических работников организаций,  осуществляющих  образовательную  деятельность,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должностей руководителей образовательных организаций»;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Приказ 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РФ  от  24.12.2010г.  № 2075  «О продолжительности рабочего времени (норме часов педагогической работы за ставку заработной платы) педагогических работников;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Постановление Правительства РФ от 10 июля 2013 г. N 582 "Об утверждении  Правил  размещения  на  официальном  сайте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образовательной организации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информационно-телекоммуникационной сети "Интернет" и обновления информации об образовательной организации";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Документы Учреждения, регламентирующие работу детского сада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-Программа развития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-Основная общеобразовательная программа дошкольного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образования-образовательная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программа дошкольного образования Учреждения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;</w:t>
            </w:r>
            <w:proofErr w:type="gramEnd"/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-Годовой план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-Договоры с родителями (законными представителями) оформлены по установленному законодательством образцу;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-Личные дела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-Книга движения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-Расписание образовательной деятельности и режимы дня для каждой возрастной группы соответствуют возрастным особенностям воспитанников, специфике детского сада, требованиям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СанПиН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-Рабочие программа педагога, разработанные в соответствии с рекомендациями и требованиями ФГОС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учетом индивидуально-личностных особенностей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-Отчеты по итогам деятельности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-Акт готовности Учреждения к новому учебному году;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-Локальные акты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-Журнал  учета  проверок  должностными  лицами  органов государственного контроля;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Документы Учреждения, касающиеся трудовых отношений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-Книга учета трудовых книжек, трудовые книжки, личные дела трудовых работников заполнены в соответствии требованиями законодательства.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-Приказы по личному составу, журнал регистрации приказов</w:t>
            </w:r>
            <w:r w:rsidRPr="00FE12CE">
              <w:rPr>
                <w:rFonts w:ascii="Times New Roman" w:eastAsia="Times New Roman" w:hAnsi="Times New Roman" w:cs="Times New Roman"/>
                <w:w w:val="99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-Трудовые договора и дополнительные соглашения к ним, соответствующие требованиям  ТК.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-Правила внутреннего трудового распорядка, утвержденные Общим собранием трудового коллектива.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-Штатное расписание соответствует установленным требованиям и Уставу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-Должностные инструкции разработаны в соответствии с единым  квалификационным справочником должностей работников дошкольного образования.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-Инструктажи по охране труда и технике безопасности, пожарной безопасности, антитеррористической защищенности, охране жизни и здоровья воспитанников.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Журналах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проведения инструктажей.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3.4.1.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Проведение оценки системы управления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Система управления Учреждения основана на принципе единоначалия и коллегиальности. Единоличное управление осуществляет заведующий, назначаемый Учредителем. Коллегиальные органы создаются и действуют в соответствии с Уставом Учреждения и положениями об этих органах, разрабатываемыми и утверждаемыми в установленном Уставом порядке. В Учреждении действуют один коллегиальный органа (Общее собрание работников).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Заведующий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осуществляет общее руководство по оптимизации деятельности педагогического коллектива на основе плана работы, обеспечивает регулирование и коррекцию по всем направлениям деятельности.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Заведующий осуществляет хозяйственную и административную деятельность в Учреждении.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Воспитатель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совместно с заведующим выделяет ближайшие и перспективные цели по развитию форм, методов и средств содержания образовательной деятельности и их соответствию требованиям ФГОС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; планирует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организацию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всей методической работы.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В Учреждении структурных подразделений нет.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В протоколах Общего собрания работников   зафиксированы все решения и выполнения решений по организации  и осуществлению  деятельности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       Анализ образовательной деятельности проводится ежегодно по итогам учебного года. На основе анализа составляется план работы на следующий год. План Общего собрания работников  и утверждается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Анализ выполнения основной образовательной программы, рабочих программ педагога проводится постоянно в форме мониторинга, анализа, наблюдений.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Результаты фиксируются по установленному образцу.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Система управления направлена на повышение имиджа Учреждения, выполнение муниципального задания и социального заказа, улучшение условий пребывания детей, повышение качества образовательных услуг, полноценное проживание дошкольного детства воспитанников в Учреждении.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Приказы по основной деятельности издаются и подшиваются в Книгу приказов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right="20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    Взаимодействие  с субъектами социума  осуществляется в целях решения задач, направленных на успешное развитие детей и стабильное функционирование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right="20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Взаимодействие с отделом образования осуществляется через консультации, семинары, совещания и другие формы работы с целью повышения  профессионального уровня педагогических кадров. В решении образовательных задач по развитию детей и сохранению здоровья, детский сад взаимодействует с другими учреждениями это:</w:t>
            </w:r>
          </w:p>
          <w:p w:rsidR="00FE12CE" w:rsidRPr="00FE12CE" w:rsidRDefault="00390C79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Амбулатория сел</w:t>
            </w:r>
            <w:proofErr w:type="gram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а(</w:t>
            </w:r>
            <w:proofErr w:type="gram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ФАП)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Сатламышев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ский</w:t>
            </w:r>
            <w:proofErr w:type="spellEnd"/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;</w:t>
            </w:r>
          </w:p>
          <w:p w:rsidR="00FE12CE" w:rsidRPr="00FE12CE" w:rsidRDefault="00390C79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Сатламышевская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О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ОШ;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Сельская библиотека;</w:t>
            </w:r>
          </w:p>
          <w:p w:rsidR="00FE12CE" w:rsidRPr="00FE12CE" w:rsidRDefault="00FE12CE" w:rsidP="00BF672C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Сельский  Дом культуры.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Ведется сайт Учреждения, у педагога открыты странички для обобщения опыта работы, созданы электронные базы данных по направлениям методической работы.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Оценка эффективности управления на повышение качества образования осуществляется по результатам педагогической диагностики, результатах участия в конкурсах и мероприятиях, изучения мнения родителей (законных представителей), рейтинга Учреждения в районе.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3.4.3.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Социальный паспорт Учреждения</w:t>
            </w:r>
          </w:p>
        </w:tc>
        <w:tc>
          <w:tcPr>
            <w:tcW w:w="12105" w:type="dxa"/>
          </w:tcPr>
          <w:p w:rsidR="00FE12CE" w:rsidRPr="00FE12CE" w:rsidRDefault="00390C79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Учреждение посещало 4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В Учреждении одна разновозрастная группа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общеразвивающей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направленности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пер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>иод с 01.09.202</w:t>
            </w:r>
            <w:r w:rsidR="00F41E52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>г.</w:t>
            </w:r>
          </w:p>
          <w:p w:rsidR="00FE12CE" w:rsidRPr="00FE12CE" w:rsidRDefault="00390C79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Поступило – 2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ребенок</w:t>
            </w:r>
          </w:p>
          <w:p w:rsidR="00FE12CE" w:rsidRPr="00FE12CE" w:rsidRDefault="0062318B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Выпу</w:t>
            </w:r>
            <w:proofErr w:type="gram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ск в шк</w:t>
            </w:r>
            <w:proofErr w:type="gram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олу- </w:t>
            </w:r>
            <w:r w:rsidR="00390C79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связи со сме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>ной жительства выбыло - 1 ребенок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Контингент Учреждения  на 100 % состоит из детей социально благополучных семей.</w:t>
            </w:r>
          </w:p>
          <w:p w:rsidR="00FE12CE" w:rsidRPr="00FE12CE" w:rsidRDefault="00FE12CE" w:rsidP="00FE12CE">
            <w:pPr>
              <w:spacing w:line="262" w:lineRule="exact"/>
              <w:ind w:firstLine="0"/>
              <w:rPr>
                <w:rFonts w:ascii="Calibri" w:eastAsia="Calibri" w:hAnsi="Calibri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плане работы с родителями запланированы и проводятся индивидуальные и групповые консультации педагога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Взаимодействие семьи и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Информирование родителей (законных представителей) воспитанников  о  правах,  обязанностях  и ответственности в сфере образования организовано в форме родительских собраний, публичных докладов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заведующего, отчетов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специалистов,  информационных стендов, папок, индивидуальных консультаций, а также информация представлена на официальном сайте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Calibri" w:eastAsia="Times New Roman" w:hAnsi="Calibri" w:cs="Calibri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      На начало нового учебного года составляются план работы Учреждения, родительского комитета и группы, родительских собраний,  консультаций и др. Планы составляются на основе анализа запросов родителей (законных представителей) воспитанников и педагогов. Все совещания, круглые столы, педсоветы оформляются  протоколом.  Выводы  о  качестве  и  полноте  проведенных мероприятий делаются на основе изучения мнения родителей (законных представителей) и педагогов</w:t>
            </w:r>
            <w:r w:rsidRPr="00FE12CE">
              <w:rPr>
                <w:rFonts w:ascii="Calibri" w:eastAsia="Times New Roman" w:hAnsi="Calibri" w:cs="Calibri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Ознакомиться с нормативными документами и иными локальными актами Учреждения родители могут на официальном сайте Учреждения сети Интернет или на информационном стенде Учреждения.</w:t>
            </w:r>
          </w:p>
          <w:p w:rsidR="00FE12CE" w:rsidRPr="00FE12CE" w:rsidRDefault="00FE12CE" w:rsidP="00FE12CE">
            <w:pPr>
              <w:spacing w:line="251" w:lineRule="exact"/>
              <w:ind w:left="10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 сайте Учреждения размещены нормативные документы, локальные акты, информация  о  педагогах,  проводимых мероприятиях в Учреждения, информация по образовательному процессу, информация от специалистов Учреждения, результаты и достижения педагогов и воспитанников Учреждения, результаты проверок, отчеты.</w:t>
            </w:r>
          </w:p>
          <w:p w:rsidR="00FE12CE" w:rsidRPr="00FE12CE" w:rsidRDefault="00FE12CE" w:rsidP="00FE12CE">
            <w:pPr>
              <w:spacing w:line="267" w:lineRule="exact"/>
              <w:ind w:left="100"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За работу и обновление сайта отвечает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ответственный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за размещение информации на официальном сайте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3.4.5.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организации работы по предоставлению льгот</w:t>
            </w:r>
          </w:p>
        </w:tc>
        <w:tc>
          <w:tcPr>
            <w:tcW w:w="12105" w:type="dxa"/>
          </w:tcPr>
          <w:p w:rsidR="00FE12CE" w:rsidRPr="00FE12CE" w:rsidRDefault="00390C79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посещают</w:t>
            </w:r>
            <w:r w:rsidR="00CA15A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4 детей.  Льготники  имеется- 1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детей-50%, 1</w:t>
            </w:r>
            <w:r w:rsidR="00F41E52">
              <w:rPr>
                <w:rFonts w:ascii="Times New Roman" w:eastAsia="Times New Roman" w:hAnsi="Times New Roman" w:cs="Times New Roman"/>
                <w:sz w:val="22"/>
                <w:szCs w:val="22"/>
              </w:rPr>
              <w:t>ребёнка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- 100%.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3.5.1.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 содержание и качества подготовки воспитанников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разраб</w:t>
            </w:r>
            <w:r w:rsidR="008634C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отана Программа развития на 2021-2024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годы. Рассмотрено на общем собрании работников,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утверждена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заведующим Учреждения, согласована с Учредителем.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Основным документом является основная образовательная программа Учреждения (далее - ООП Учреждения).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Основная часть программы разработана на основе Примерной основной образовательной программы дошкольного образования «От рождения до школы» под ред.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Т.С.Вераксы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и региональная программа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 xml:space="preserve"> дошкольного образования 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</w:rPr>
              <w:t>Шаехова</w:t>
            </w:r>
            <w:proofErr w:type="spellEnd"/>
            <w:r w:rsidRPr="00FE12CE">
              <w:rPr>
                <w:rFonts w:ascii="Times New Roman" w:eastAsia="Times New Roman" w:hAnsi="Times New Roman" w:cs="Times New Roman"/>
              </w:rPr>
              <w:t xml:space="preserve"> Р. К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 xml:space="preserve"> и др.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).</w:t>
            </w:r>
            <w:proofErr w:type="gramEnd"/>
          </w:p>
          <w:p w:rsidR="00FE12CE" w:rsidRPr="00FE12CE" w:rsidRDefault="00FE12CE" w:rsidP="00FE12CE">
            <w:pPr>
              <w:widowControl/>
              <w:tabs>
                <w:tab w:val="left" w:pos="1242"/>
              </w:tabs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ООП ДО Учреждения 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направлена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на:</w:t>
            </w:r>
          </w:p>
          <w:p w:rsidR="00FE12CE" w:rsidRPr="00FE12CE" w:rsidRDefault="00FE12CE" w:rsidP="00FE12CE">
            <w:pPr>
              <w:widowControl/>
              <w:tabs>
                <w:tab w:val="left" w:pos="1242"/>
              </w:tabs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      </w:r>
          </w:p>
          <w:p w:rsidR="00FE12CE" w:rsidRPr="00FE12CE" w:rsidRDefault="008634CD" w:rsidP="008634CD">
            <w:pPr>
              <w:widowControl/>
              <w:tabs>
                <w:tab w:val="left" w:pos="1160"/>
              </w:tabs>
              <w:autoSpaceDE/>
              <w:autoSpaceDN/>
              <w:adjustRightInd/>
              <w:spacing w:after="200" w:line="276" w:lineRule="auto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8634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 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 создание развивающей образовательной среды, которая представляет собой систему условий социализации и организации индивидуального подхода к детям.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Реализация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группах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общеразвивающей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направленности,  обеспечивает развитие личности ребенка, мотивацию  в различных видах деятельности и охватывает следующие  направления развития  детей: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социально-коммуникативное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познавательное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речевое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художественно-эстетическое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proofErr w:type="spellStart"/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физическое</w:t>
            </w:r>
            <w:proofErr w:type="spellEnd"/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развитие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b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Для достижения цели Программы</w:t>
            </w:r>
            <w:r w:rsidR="00390C79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первостепенное значение имеют </w:t>
            </w: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решение следующих задач: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1. Охрана и укрепление физического и психического здоровья детей, в том числе их эмоциональное благополучие.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3. Обеспечение преемственности целей, задач и содержания образования, реализуемых в рамках образовательных программ  дошкольного и начального общего образования.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4.Создание благоприятных условий  для развития детей в соответствии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c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их возрастными и индивидуальными особенностями и склонностями, развития способностей и творческого потенциала каждого ребенка, как субъекта отношений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c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самим собой, другими детьми, взрослыми и миром.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5.Объединение обучения и воспитания в целостный образовательный процесс на основе духовно-нравственных и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социокультурных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ценностей и принятых в обществе правил и норм поведения в интересах человека, семьи, общества.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6.Формирование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7.Обеспечение вариативности и разнообразия содержания Программы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c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учетом образовательных потребностей, способностей и состояния здоровья детей.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8.Формирование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социокультурной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среды, соответствующей возрастным и индивидуальным психологическим и физиологическим особенностям детей.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9. Обеспечение 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  <w:lang w:eastAsia="en-US"/>
              </w:rPr>
              <w:t>Задачи части программы, формируемой участниками образовательных отношений: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10.Обучение детей практическому владению татарским и русским языком в устной форме.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11.Формирование нравственных качеств через приобщение к истории и культуре народов Поволжья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При решении поставленных задач педагогический коллектив выстраивает систему воспитательно-образовательной работы и создает условия, направленные на достижение детьми целевых ориентиров.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Целевые ориентиры программы выступают основаниями преемственности дошкольного и начального общего образования и соответствуют планируемым результатам.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noProof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Планируемый результат – это выпускник Учреждения: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социально и творчески активный,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культурный и всесторонне развитый,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физически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активный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, умеющий заботиться о своем здоровье и безопасности,   готовый к дальнейшему обучению,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уважающий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традиционные ценности,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знающий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уважающий историю и культуру своей Родины,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 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уважающий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культуру и ценности других народов.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Анализ реализации Программы проводится в форме мониторинга в конце учебного года.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Список методической литературы, пособий и материалов определяется в соответствии с федеральным перечнем рекомендованной и допущенной к использованию в ДОУ, соответствующей целям и задачам Программы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3.5.2.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Состояние воспитательной системы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 находится в густонаселенном  микрорайоне, демографическая ситуация в основном стабильна. Население близлежащей территории неоднородно по своему национальному составу и уровню материальной обеспеченности.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существует целенаправленная система воспитательной работы, направленная на нравственное воспитание и поддержку традиционных ценностей, которая включает в себя не только работу с воспитанниками, но и их семьями. Воспитательный процесс осуществляется в разных формах и видах деятельности: непосредственная образовательная, режимные моменты, игровая, продуктивная, целевые прогулки, экскурсии, интересные встречи, досуги, праздники и др. С целью повышения эффективности воспитательного процесса проводятся совместные мероприятия.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Развивающая предметно-пространственная среда обеспечивает максимальную реализацию образовательного потенциала пространства Учреждения, группы, а также территории, прилегающей к Учреждению. Материалы, оборудование и инвентарь подобран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Развивающая предметно-пространственная среда содержательно-насыщенна, трансформируема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,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поли функциональна, вариативна, доступна и безопасна. Для соответствия требованиям ФГОС ДО предметн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о-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пространственная среда требует дополнительного оснащения. В Учреждении имеется игровая комната, где имеется уголки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разных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направлении. На территории имеется игровая площадка на участке детского сада, на площадке достаточно места для двигательной активности детей.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Состояние дополнительного образования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услуги в рамках дополнительного образования не оказываются.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Анализ работы по изучению мнения участников образовательных отношений о деятельности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Изучение мнения участников образовательных отношений об образовательном учреждении проводится в виде: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анкетирования,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собеседований, встреч, круглых столов,  совместных мероприятий,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использование книги отзывов и предложений, индивидуальных бесед.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Результаты анализируются, обобщаются и учитываются при планировании или коррекции работы Учреждения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3.5.5.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подготовки выпускников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Всего выпуск из п</w:t>
            </w:r>
            <w:r w:rsidR="00390C7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одготовительных групп составил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ребенка.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Мониторинг уровня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сформированности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предпосылок к учебной деятельности воспитанников на конец учебного года показал: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Выше среднего развития 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 w:rsidR="00390C79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0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Средний уровень развития 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</w:rPr>
              <w:t>–75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%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Уровень развития ниже среднего-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0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3.6.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Организация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lastRenderedPageBreak/>
              <w:t>учебного процесса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Годовой план Учреждения  составляется на учебный год, рассматривается и принимается на общем собрании работников,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утверждается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Образовательная деятельность осуществляется по расписанию, утвержденному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заведующим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Нагрузка не превышает допустимые нормы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СанПиН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Рабочая программа каждой возрастной группы построена по принципу преемственности обучения.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Учреждении созданы условия для разностороннего р</w:t>
            </w:r>
            <w:r w:rsidR="008634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азвития детей от 1года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до 7 лет - детский сад оснащен оборудованием для разнообразных видов детской деятельности в помещении и на прогулочных участках. 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Основные блоки организации образовательного процесса: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совместная деятельность педагога и воспитанников в рамках образовательной деятельности (далее ОД);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взаимодействие с детьми и взрослыми при организации режимных периодов, мероприятий;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сотрудничество с родителями (законными представителями)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237" w:lineRule="auto"/>
              <w:ind w:firstLine="26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Образовательный проце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сс стр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оится на соответствующих возрасту формах работы с детьми, при этом основной формой и ведущим видом деятельности является игра. Особое внимание уделяется использованию тех компонентов игры, которые выступают предпосылками  к учебной деятельности: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принятие и удержание учебной задачи;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самостоятельный выбор сре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дств дл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я достижения результатов;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точное выполнение инструкции (правила) игры и др.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" w:lineRule="exact"/>
              <w:ind w:firstLine="0"/>
              <w:rPr>
                <w:rFonts w:ascii="Times New Roman" w:eastAsia="Calibri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234" w:lineRule="auto"/>
              <w:ind w:right="48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Для обеспечения поддержки развития игровой деятельности детей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предусмотрено: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" w:lineRule="exact"/>
              <w:ind w:firstLine="0"/>
              <w:rPr>
                <w:rFonts w:ascii="Times New Roman" w:eastAsia="Calibri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выделение времени и игрового пространства для самостоятельных игр детей;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2" w:lineRule="exact"/>
              <w:ind w:firstLine="0"/>
              <w:rPr>
                <w:rFonts w:ascii="Times New Roman" w:eastAsia="Calibri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организация предметно-игровой среды с учетом индивидуальных предпочтений детей;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стимулирование детского творчества в создании игровых замыслов и сюжетов;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формирование у детей умения организовывать совместные игры со сверстниками и детьми разных возрастов;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формирование у детей в процессе игр познавательных мотивов, значимых для становления учебной деятельности;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расширение спектра игровых интересов каждого ребенка за счет использования всего многообразия детских игр и пр.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3" w:lineRule="exact"/>
              <w:ind w:firstLine="0"/>
              <w:rPr>
                <w:rFonts w:ascii="Times New Roman" w:eastAsia="Calibri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В ходе реализации образовательных задач ООП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 осуществляется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>поддержкаинициативы</w:t>
            </w:r>
            <w:proofErr w:type="spellEnd"/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 xml:space="preserve"> и самостоятельности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При организации образовательного процесса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учитываютсяпринципы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интеграции образовательных областей, национально-культурные, климатические условия.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В работе с детьми педагоги используют образовательные технологии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системно-деятельностного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подхода, развивающего обучения, проблемного обучения, проектную деятельность.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510"/>
              <w:rPr>
                <w:rFonts w:ascii="Times New Roman" w:eastAsia="Calibri" w:hAnsi="Times New Roman" w:cs="Times New Roman"/>
                <w:lang w:eastAsia="en-US"/>
              </w:rPr>
            </w:pP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Образовательный процесс в Учреждении в основном организован в соответствии с требованиями ФГОС ДО и направлен на сохранение и укрепление здоровья воспитанников, предоставление равных возможностей для их полноценного развития,  формирование предпосылок к дальнейшей учебной деятельности и жизни в современных условиях. </w:t>
            </w:r>
            <w:proofErr w:type="gramEnd"/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3.7.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кадрового обеспечения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Общее колич</w:t>
            </w:r>
            <w:r w:rsidR="00390C7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ество сотрудников Учреждения – 2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человека, из них: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 руководящий состав – 1 человек (заведующий);</w:t>
            </w:r>
          </w:p>
          <w:p w:rsidR="00FE12CE" w:rsidRPr="00FE12CE" w:rsidRDefault="00F41E52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- педагогический состав – 0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человек;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Учреждение полностью укомплектовано педагогическими кадрами.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Возрастной состав педагогов.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Моложе 25 лет-0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От 25 до 30-0 чел</w:t>
            </w:r>
          </w:p>
          <w:p w:rsidR="00FE12CE" w:rsidRPr="00FE12CE" w:rsidRDefault="00390C79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От 30 до 50-2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</w:t>
            </w:r>
            <w:bookmarkStart w:id="47" w:name="_GoBack"/>
            <w:bookmarkEnd w:id="47"/>
          </w:p>
          <w:p w:rsidR="00FE12CE" w:rsidRPr="00FE12CE" w:rsidRDefault="00390C79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От 50 до 55-0</w:t>
            </w:r>
            <w:r w:rsidR="00FE12CE" w:rsidRPr="00FE12CE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От 55 до 60-0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Старше 60-0 чел.</w:t>
            </w:r>
          </w:p>
          <w:p w:rsid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Количество педагогических работников, имеющих квалификационную </w:t>
            </w:r>
            <w:r w:rsidR="00BF672C">
              <w:rPr>
                <w:rFonts w:ascii="Times New Roman" w:eastAsia="Times New Roman" w:hAnsi="Times New Roman" w:cs="Times New Roman"/>
                <w:sz w:val="22"/>
                <w:szCs w:val="22"/>
              </w:rPr>
              <w:t>категорию, уровень образования:</w:t>
            </w:r>
          </w:p>
          <w:p w:rsidR="00BF672C" w:rsidRPr="00BF672C" w:rsidRDefault="00BF672C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Первая категория-1человек,</w:t>
            </w:r>
          </w:p>
          <w:p w:rsidR="00FE12CE" w:rsidRPr="00FE12CE" w:rsidRDefault="00F41E52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СЗД - 0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человек,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Среднее специальное образование -0 человек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Имеется  ежегодный план работы Учреждения по повышению квалификации и аттестации педагогических работников.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Достижения педагога отображаются в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портфолио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педагога     </w:t>
            </w:r>
          </w:p>
          <w:p w:rsidR="00FE12CE" w:rsidRPr="00FE12CE" w:rsidRDefault="00FE12CE" w:rsidP="00FE12CE">
            <w:pPr>
              <w:overflowPunct w:val="0"/>
              <w:spacing w:line="233" w:lineRule="auto"/>
              <w:ind w:left="-69" w:right="100" w:firstLine="0"/>
              <w:rPr>
                <w:rFonts w:ascii="Calibri" w:eastAsia="Calibri" w:hAnsi="Calibri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  Аттестация педагогического работника проходит по графику, без нарушений. У педагога в трудовых книжках произведена запись о присвоении квалификационной категории.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3.8.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учебно-методического обеспечения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Методическая работа в Учреждении направлена на повышение компетентности педагога в вопросах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совершенствования образовательного процесса и создание такой образовательной среды, в которой полностью будет реализован творческий потенциал педагога 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</w:t>
            </w:r>
            <w:proofErr w:type="gram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в конечном счёте на обеспечение качества образовательного процесса  в соответствии с ФГОС ДО.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При планировании и проведении методической работы  отдается предпочтение активным формам обучения, таким как: просмотры открытых мероприятий, ОД детей, участие в конкурсах профессионального мастерства. </w:t>
            </w:r>
          </w:p>
          <w:p w:rsidR="00FE12CE" w:rsidRPr="00FE12CE" w:rsidRDefault="00F41E52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  В течение 2021-2022 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учебного года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Решались следующие задачи: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1.  В целях  охраны   и обеспечения  здоровья  детей  продолжить  работу  по  формированию  здорового  образа жизни  в  дошкольном    учреждении   и семье,   через применение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здоровьесберегающих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технологий.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участие педагогов в конкурсах профессионального мастерства;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- распространение передового педагогического опыта на различном уровне;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4.Создание единого образовательного пространства через и</w:t>
            </w:r>
            <w:r w:rsidRPr="00FE12CE"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</w:rPr>
              <w:t xml:space="preserve">спользование педагогами инновационных форм работы с родителями в целях повышения педагогического просвещения родителей по вопросам: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образования и развития детей;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коррекционно-образовательного процесса;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подготовки детей к школьному обучению;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физического воспитания и формирования основ здорового образа жизни;  </w:t>
            </w:r>
          </w:p>
          <w:p w:rsidR="00FE12CE" w:rsidRPr="00FE12CE" w:rsidRDefault="00FE12CE" w:rsidP="00FE12CE">
            <w:pPr>
              <w:overflowPunct w:val="0"/>
              <w:spacing w:line="238" w:lineRule="auto"/>
              <w:ind w:left="-69" w:right="10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художественно-эстетического воспитания.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3.9.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библиотечно-информационного обеспечения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Обеспеченность учебной, учебно-методической и художественной литературой: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учебная и методическая литература - 80%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детская художественная литература - 10%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оснащенность учебного процесса  наглядным дидактическим и учебно-игровым оборудованием – 60%.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библиотека отсутствует.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Обеспеченность современной информационной базой: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электронная почта;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сайт Учреждения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информация на сайте Учреждения;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информационные стенды, выставки в Учреждении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3.10.1.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материально-технической базы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708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Учреждение размещено в типовом двухэтажном здании,  имеется водопровод, канализация, оснащено верандами и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 работы ДОУ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СанПиН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2.4.1.3049-13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 xml:space="preserve"> от 15.05.2013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нормам и правилам пожарной безопасности. Территория Учреждения ухожена и озеленена различными видами деревьев и кустарников по всему периметру, клумбы и цветники.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учреждении создана уютная, комфортная и теплая обстановка для работников, воспитанников и их родителей, что  обеспечивает создание позитивных условий для развития воспитанников и общения с родителями.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Создание материально-технических условий Учреждения проходит с учётом действующих норм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СанПиНа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.  В группе есть  игровая, раздевалка,  туалет,  спальная комната и пищеблок 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709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Помещения оснащены современным специальным техническим, учебным и игровым оборудованием, разнообразными наглядными  и методическими пособиями.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Функционирование информационной образовательной среды в Учреждении, с целью  организации процесса управления, осуществления методической и педагогической деятельностью, обеспечивается техническими  средствами, сетевыми и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коммуникационными устройствами: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</w:rPr>
              <w:t>Технические  средства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ноутбуков для осуществления педагогической деятельности воспитателя;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1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мультимедийное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оборудование;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проектор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tabs>
                <w:tab w:val="left" w:pos="1177"/>
              </w:tabs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Учреждение в полном объеме обеспечено детской мебелью, технологическим оборудованием  для  пищеблока,  хозяйственным  и  мягким инвентарем, посудой, (постельное белье), посудой (чайники, кастрюли).</w:t>
            </w:r>
            <w:proofErr w:type="gram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.</w:t>
            </w:r>
            <w:proofErr w:type="gramEnd"/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3.10.2.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Соблюдение мер противопожарной и антитеррористической безопасности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Территория Учреждения имеет  ограждение и освещение участков. Дорожных знаков при въезде </w:t>
            </w:r>
            <w:r w:rsidR="004A3277">
              <w:rPr>
                <w:rFonts w:ascii="Times New Roman" w:eastAsia="Times New Roman" w:hAnsi="Times New Roman" w:cs="Times New Roman"/>
                <w:sz w:val="22"/>
                <w:szCs w:val="22"/>
              </w:rPr>
              <w:t>на территорию Учреждения нет.  А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ПС система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Стрелец-мониторинг</w:t>
            </w:r>
            <w:proofErr w:type="gramStart"/>
            <w:r w:rsidR="004A3277">
              <w:rPr>
                <w:rFonts w:ascii="Times New Roman" w:eastAsia="Times New Roman" w:hAnsi="Times New Roman" w:cs="Times New Roman"/>
                <w:sz w:val="22"/>
                <w:szCs w:val="22"/>
              </w:rPr>
              <w:t>,К</w:t>
            </w:r>
            <w:proofErr w:type="gramEnd"/>
            <w:r w:rsidR="004A3277">
              <w:rPr>
                <w:rFonts w:ascii="Times New Roman" w:eastAsia="Times New Roman" w:hAnsi="Times New Roman" w:cs="Times New Roman"/>
                <w:sz w:val="22"/>
                <w:szCs w:val="22"/>
              </w:rPr>
              <w:t>ТС</w:t>
            </w:r>
            <w:proofErr w:type="spellEnd"/>
            <w:r w:rsidR="004A3277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наличии Паспорт антитеррористической безопасности, Декларация пожарной безопасности.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 Учреждении составлен план учебно-тренировочных мероприятий по вопросам безопасности. Два раза в год проводиться учение. Результаты учения оформляются справкой. Административный состав прошел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обучение по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пожарному минимуму.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Состояние территории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ограждено по всему периметру. Освещение обеспечивается за счет уличного фонаря. На территории расположены здание   котельной. Состояние мусоросборников удовлетворительное. Имеется договор на вывоз ТБО. Вывоз ТБО осуществляется еженедельно.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3.11.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Качество медицинского обеспечения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2" w:lineRule="auto"/>
              <w:ind w:left="34" w:right="100"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одной улице с  учреждением имеется отделение ФАП. Заключен договор с ГАУЗ ЦРБ. Сотрудники Учреждения регулярно проходят медицинские осмотры, периодичность прохождения-1 раз в год.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В Учреждении соблюдается режим проветривания помещений по установленному графику. Соблюдается температурный режим. Обеспечение теплой водой  осуществляется с помощью бойлеров. Все виды совместной деятельности с детьми проводятся в соответствии с требованиями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СанПиН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ФГОС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Между занятиям проводятся динамические паузы, переменки, во время занятий–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фи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зкультминутки. Соблюдается режим двигательной активности в каждой возрастной группе. Распределение детей по группам здоровья осуществляется медицинским персоналом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ФАПа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 детским педиатром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Апастовский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центральный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больницы  в зависимости от диагноза.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Оценка качества питания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имеется пищеблок. Администрация Учреждения ведет контроль графика закладки продуктов 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нормами закладки.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Производится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забор проб готовой продукции (48 часов). Для организации питания используется утвержденное 12-ти дневное меню. Объем порций и сбалансированность питания соответствует возрастным требованиям и требованиям </w:t>
            </w:r>
            <w:proofErr w:type="spell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СанПиН</w:t>
            </w:r>
            <w:proofErr w:type="spell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spacing w:line="267" w:lineRule="exact"/>
              <w:ind w:firstLine="0"/>
              <w:jc w:val="left"/>
              <w:rPr>
                <w:rFonts w:ascii="Times New Roman" w:eastAsia="Arial Unicode MS" w:hAnsi="Times New Roman" w:cs="Arial Unicode MS"/>
                <w:color w:val="000000"/>
              </w:rPr>
            </w:pPr>
            <w:r w:rsidRPr="00FE12CE">
              <w:rPr>
                <w:rFonts w:ascii="Times New Roman" w:eastAsia="Arial Unicode MS" w:hAnsi="Times New Roman" w:cs="Arial Unicode MS"/>
                <w:color w:val="000000"/>
              </w:rPr>
              <w:t>В наличии документация по организации питания в Учреждении: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приказ по организации питания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график выдачи и получения питания на группу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журнал бракеража сырой и готовой продукции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Технологические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карты</w:t>
            </w:r>
            <w:proofErr w:type="spellEnd"/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готовых блюд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накопительная ведомость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3.13.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Оценка функционирования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внутренней системы оценки качества образования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осуществляется сбор и анализ информации о дошкольном образовательном  учреждении  в  соответствии  с  Перечнем, утвержденным Постановлением Правительства РФ от 05.08.2013г. №662 «Об осуществлении мониторинга системы образования».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Имеются приказы </w:t>
            </w:r>
            <w:proofErr w:type="gramStart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заведующего Учреждения</w:t>
            </w:r>
            <w:proofErr w:type="gramEnd"/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 системе внутреннего контроля. В конце учебного года проводится анализ и оценка качества образования, на основе которого намечаются мероприятия на следующий учебный год.</w:t>
            </w:r>
          </w:p>
        </w:tc>
      </w:tr>
    </w:tbl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Учитывая результаты </w:t>
      </w:r>
      <w:proofErr w:type="spellStart"/>
      <w:r w:rsidRPr="00FE12CE">
        <w:rPr>
          <w:rFonts w:ascii="Times New Roman" w:eastAsia="Arial Unicode MS" w:hAnsi="Times New Roman" w:cs="Times New Roman"/>
          <w:color w:val="000000"/>
        </w:rPr>
        <w:t>самообследовани</w:t>
      </w:r>
      <w:r w:rsidR="0023428C">
        <w:rPr>
          <w:rFonts w:ascii="Times New Roman" w:eastAsia="Arial Unicode MS" w:hAnsi="Times New Roman" w:cs="Times New Roman"/>
          <w:color w:val="000000"/>
        </w:rPr>
        <w:t>я</w:t>
      </w:r>
      <w:proofErr w:type="spellEnd"/>
      <w:r w:rsidR="0023428C">
        <w:rPr>
          <w:rFonts w:ascii="Times New Roman" w:eastAsia="Arial Unicode MS" w:hAnsi="Times New Roman" w:cs="Times New Roman"/>
          <w:color w:val="000000"/>
        </w:rPr>
        <w:t xml:space="preserve">  деятельности МБДОУ «</w:t>
      </w:r>
      <w:proofErr w:type="spellStart"/>
      <w:r w:rsidR="0023428C">
        <w:rPr>
          <w:rFonts w:ascii="Times New Roman" w:eastAsia="Arial Unicode MS" w:hAnsi="Times New Roman" w:cs="Times New Roman"/>
          <w:color w:val="000000"/>
        </w:rPr>
        <w:t>Сатламышев</w:t>
      </w:r>
      <w:r w:rsidRPr="00FE12CE">
        <w:rPr>
          <w:rFonts w:ascii="Times New Roman" w:eastAsia="Arial Unicode MS" w:hAnsi="Times New Roman" w:cs="Times New Roman"/>
          <w:color w:val="000000"/>
        </w:rPr>
        <w:t>ск</w:t>
      </w:r>
      <w:r w:rsidR="0023428C">
        <w:rPr>
          <w:rFonts w:ascii="Times New Roman" w:eastAsia="Arial Unicode MS" w:hAnsi="Times New Roman" w:cs="Times New Roman"/>
          <w:color w:val="000000"/>
        </w:rPr>
        <w:t>ий</w:t>
      </w:r>
      <w:proofErr w:type="spellEnd"/>
      <w:r w:rsidR="0023428C">
        <w:rPr>
          <w:rFonts w:ascii="Times New Roman" w:eastAsia="Arial Unicode MS" w:hAnsi="Times New Roman" w:cs="Times New Roman"/>
          <w:color w:val="000000"/>
        </w:rPr>
        <w:t xml:space="preserve"> детский сад «</w:t>
      </w:r>
      <w:proofErr w:type="spellStart"/>
      <w:r w:rsidR="0023428C">
        <w:rPr>
          <w:rFonts w:ascii="Times New Roman" w:eastAsia="Arial Unicode MS" w:hAnsi="Times New Roman" w:cs="Times New Roman"/>
          <w:color w:val="000000"/>
        </w:rPr>
        <w:t>Кояш</w:t>
      </w:r>
      <w:r w:rsidR="00F41E52">
        <w:rPr>
          <w:rFonts w:ascii="Times New Roman" w:eastAsia="Arial Unicode MS" w:hAnsi="Times New Roman" w:cs="Times New Roman"/>
          <w:color w:val="000000"/>
        </w:rPr>
        <w:t>кай</w:t>
      </w:r>
      <w:proofErr w:type="spellEnd"/>
      <w:r w:rsidR="00F41E52">
        <w:rPr>
          <w:rFonts w:ascii="Times New Roman" w:eastAsia="Arial Unicode MS" w:hAnsi="Times New Roman" w:cs="Times New Roman"/>
          <w:color w:val="000000"/>
        </w:rPr>
        <w:t>» за 2022</w:t>
      </w:r>
      <w:r w:rsidRPr="00FE12CE">
        <w:rPr>
          <w:rFonts w:ascii="Times New Roman" w:eastAsia="Arial Unicode MS" w:hAnsi="Times New Roman" w:cs="Times New Roman"/>
          <w:color w:val="000000"/>
        </w:rPr>
        <w:t xml:space="preserve"> учебный год, можно сделать следующие выводы: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  Анализ деятельности позволяет вывод о том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 xml:space="preserve"> ,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>что в учреждении в основном созданы условия для реализации ООП ДО детского сада ,которые требуют дополнительного оснащения и обеспечения. Для дальнейшего совершенствования педагогического процесса необходимо: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1. Совершенствовать уровень профессионального мастерства в процессе внедрения ФГОС 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>ДО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 xml:space="preserve"> через: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использование активных форм методической  работы: самообразование, сетевое взаимодействие, мастер-классы, обучающие семинары, открытие просмотры.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-повышение квалификации на курсах</w:t>
      </w:r>
      <w:proofErr w:type="gramStart"/>
      <w:r w:rsidRPr="00FE12CE">
        <w:rPr>
          <w:rFonts w:ascii="Times New Roman" w:eastAsia="Arial Unicode MS" w:hAnsi="Times New Roman" w:cs="Times New Roman"/>
          <w:color w:val="000000"/>
        </w:rPr>
        <w:t xml:space="preserve"> ,</w:t>
      </w:r>
      <w:proofErr w:type="gramEnd"/>
      <w:r w:rsidRPr="00FE12CE">
        <w:rPr>
          <w:rFonts w:ascii="Times New Roman" w:eastAsia="Arial Unicode MS" w:hAnsi="Times New Roman" w:cs="Times New Roman"/>
          <w:color w:val="000000"/>
        </w:rPr>
        <w:t xml:space="preserve"> прохождение процедуры аттестации на высшую квалификационные категории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2.Использовать ИКТ во взаимодействии Учреждения и семьи в интересах развития ребенка: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ведение персональных страниц педагогов;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создать систему консультирования родителей через сайт ДОУ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3. Обеспечить создание  </w:t>
      </w:r>
      <w:proofErr w:type="spellStart"/>
      <w:r w:rsidRPr="00FE12CE">
        <w:rPr>
          <w:rFonts w:ascii="Times New Roman" w:eastAsia="Arial Unicode MS" w:hAnsi="Times New Roman" w:cs="Times New Roman"/>
          <w:color w:val="000000"/>
        </w:rPr>
        <w:t>здоровьесберегающего</w:t>
      </w:r>
      <w:proofErr w:type="spellEnd"/>
      <w:r w:rsidRPr="00FE12CE">
        <w:rPr>
          <w:rFonts w:ascii="Times New Roman" w:eastAsia="Arial Unicode MS" w:hAnsi="Times New Roman" w:cs="Times New Roman"/>
          <w:color w:val="000000"/>
        </w:rPr>
        <w:t xml:space="preserve">  пространства в учреждения при активном взаимодействии с семьей.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4.Создать условия для дополнительного образования детей.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Заведующая</w:t>
      </w:r>
      <w:r w:rsidR="0023428C">
        <w:rPr>
          <w:rFonts w:ascii="Times New Roman" w:eastAsia="Arial Unicode MS" w:hAnsi="Times New Roman" w:cs="Times New Roman"/>
          <w:color w:val="000000"/>
        </w:rPr>
        <w:t xml:space="preserve"> </w:t>
      </w:r>
      <w:proofErr w:type="spellStart"/>
      <w:r w:rsidR="0023428C">
        <w:rPr>
          <w:rFonts w:ascii="Times New Roman" w:eastAsia="Arial Unicode MS" w:hAnsi="Times New Roman" w:cs="Times New Roman"/>
          <w:color w:val="000000"/>
        </w:rPr>
        <w:t>_______________Г.Я.Миназие</w:t>
      </w:r>
      <w:r w:rsidR="00F41E52">
        <w:rPr>
          <w:rFonts w:ascii="Times New Roman" w:eastAsia="Arial Unicode MS" w:hAnsi="Times New Roman" w:cs="Times New Roman"/>
          <w:color w:val="000000"/>
        </w:rPr>
        <w:t>ва</w:t>
      </w:r>
      <w:proofErr w:type="spellEnd"/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9D773D" w:rsidRDefault="009D773D"/>
    <w:sectPr w:rsidR="009D773D" w:rsidSect="00B43047">
      <w:pgSz w:w="16838" w:h="11906" w:orient="landscape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752" w:rsidRDefault="009A3752" w:rsidP="009D5A62">
      <w:r>
        <w:separator/>
      </w:r>
    </w:p>
  </w:endnote>
  <w:endnote w:type="continuationSeparator" w:id="0">
    <w:p w:rsidR="009A3752" w:rsidRDefault="009A3752" w:rsidP="009D5A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752" w:rsidRDefault="009A3752" w:rsidP="009D5A62">
      <w:r>
        <w:separator/>
      </w:r>
    </w:p>
  </w:footnote>
  <w:footnote w:type="continuationSeparator" w:id="0">
    <w:p w:rsidR="009A3752" w:rsidRDefault="009A3752" w:rsidP="009D5A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30A"/>
    <w:multiLevelType w:val="hybridMultilevel"/>
    <w:tmpl w:val="FFFFFFFF"/>
    <w:lvl w:ilvl="0" w:tplc="A7560C0A">
      <w:start w:val="1"/>
      <w:numFmt w:val="bullet"/>
      <w:lvlText w:val="и"/>
      <w:lvlJc w:val="left"/>
    </w:lvl>
    <w:lvl w:ilvl="1" w:tplc="16BEE9D0">
      <w:start w:val="1"/>
      <w:numFmt w:val="bullet"/>
      <w:lvlText w:val="-"/>
      <w:lvlJc w:val="left"/>
    </w:lvl>
    <w:lvl w:ilvl="2" w:tplc="674C23F8">
      <w:start w:val="1"/>
      <w:numFmt w:val="bullet"/>
      <w:lvlText w:val="•"/>
      <w:lvlJc w:val="left"/>
    </w:lvl>
    <w:lvl w:ilvl="3" w:tplc="267A7784">
      <w:numFmt w:val="decimal"/>
      <w:lvlText w:val=""/>
      <w:lvlJc w:val="left"/>
      <w:rPr>
        <w:rFonts w:cs="Times New Roman"/>
      </w:rPr>
    </w:lvl>
    <w:lvl w:ilvl="4" w:tplc="96C4464A">
      <w:numFmt w:val="decimal"/>
      <w:lvlText w:val=""/>
      <w:lvlJc w:val="left"/>
      <w:rPr>
        <w:rFonts w:cs="Times New Roman"/>
      </w:rPr>
    </w:lvl>
    <w:lvl w:ilvl="5" w:tplc="E36AF7C6">
      <w:numFmt w:val="decimal"/>
      <w:lvlText w:val=""/>
      <w:lvlJc w:val="left"/>
      <w:rPr>
        <w:rFonts w:cs="Times New Roman"/>
      </w:rPr>
    </w:lvl>
    <w:lvl w:ilvl="6" w:tplc="060A2184">
      <w:numFmt w:val="decimal"/>
      <w:lvlText w:val=""/>
      <w:lvlJc w:val="left"/>
      <w:rPr>
        <w:rFonts w:cs="Times New Roman"/>
      </w:rPr>
    </w:lvl>
    <w:lvl w:ilvl="7" w:tplc="3DD0E5F4">
      <w:numFmt w:val="decimal"/>
      <w:lvlText w:val=""/>
      <w:lvlJc w:val="left"/>
      <w:rPr>
        <w:rFonts w:cs="Times New Roman"/>
      </w:rPr>
    </w:lvl>
    <w:lvl w:ilvl="8" w:tplc="890CFE38">
      <w:numFmt w:val="decimal"/>
      <w:lvlText w:val=""/>
      <w:lvlJc w:val="left"/>
      <w:rPr>
        <w:rFonts w:cs="Times New Roman"/>
      </w:rPr>
    </w:lvl>
  </w:abstractNum>
  <w:abstractNum w:abstractNumId="1">
    <w:nsid w:val="0E2E3230"/>
    <w:multiLevelType w:val="hybridMultilevel"/>
    <w:tmpl w:val="498A9416"/>
    <w:lvl w:ilvl="0" w:tplc="04190001">
      <w:start w:val="1"/>
      <w:numFmt w:val="bullet"/>
      <w:lvlText w:val=""/>
      <w:lvlJc w:val="left"/>
      <w:pPr>
        <w:tabs>
          <w:tab w:val="num" w:pos="1177"/>
        </w:tabs>
        <w:ind w:left="11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7"/>
        </w:tabs>
        <w:ind w:left="18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7"/>
        </w:tabs>
        <w:ind w:left="26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7"/>
        </w:tabs>
        <w:ind w:left="33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</w:abstractNum>
  <w:abstractNum w:abstractNumId="2">
    <w:nsid w:val="12480E12"/>
    <w:multiLevelType w:val="hybridMultilevel"/>
    <w:tmpl w:val="DC16C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73179"/>
    <w:multiLevelType w:val="multilevel"/>
    <w:tmpl w:val="4D8E9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682983"/>
    <w:multiLevelType w:val="hybridMultilevel"/>
    <w:tmpl w:val="6DDAE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490486"/>
    <w:multiLevelType w:val="hybridMultilevel"/>
    <w:tmpl w:val="8168E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969AB"/>
    <w:multiLevelType w:val="hybridMultilevel"/>
    <w:tmpl w:val="0E5059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2B97C32"/>
    <w:multiLevelType w:val="hybridMultilevel"/>
    <w:tmpl w:val="B9709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9F7814"/>
    <w:multiLevelType w:val="hybridMultilevel"/>
    <w:tmpl w:val="D4904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C705DD"/>
    <w:multiLevelType w:val="multilevel"/>
    <w:tmpl w:val="1CF6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E03E19"/>
    <w:multiLevelType w:val="multilevel"/>
    <w:tmpl w:val="FD70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CC32D8"/>
    <w:multiLevelType w:val="hybridMultilevel"/>
    <w:tmpl w:val="89C25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4671CF"/>
    <w:multiLevelType w:val="hybridMultilevel"/>
    <w:tmpl w:val="E9E6DD64"/>
    <w:lvl w:ilvl="0" w:tplc="0419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4">
    <w:nsid w:val="5F173E2E"/>
    <w:multiLevelType w:val="hybridMultilevel"/>
    <w:tmpl w:val="6346F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955392"/>
    <w:multiLevelType w:val="hybridMultilevel"/>
    <w:tmpl w:val="7D104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2"/>
  </w:num>
  <w:num w:numId="5">
    <w:abstractNumId w:val="6"/>
  </w:num>
  <w:num w:numId="6">
    <w:abstractNumId w:val="7"/>
  </w:num>
  <w:num w:numId="7">
    <w:abstractNumId w:val="8"/>
  </w:num>
  <w:num w:numId="8">
    <w:abstractNumId w:val="14"/>
  </w:num>
  <w:num w:numId="9">
    <w:abstractNumId w:val="15"/>
  </w:num>
  <w:num w:numId="10">
    <w:abstractNumId w:val="11"/>
  </w:num>
  <w:num w:numId="11">
    <w:abstractNumId w:val="3"/>
  </w:num>
  <w:num w:numId="12">
    <w:abstractNumId w:val="10"/>
  </w:num>
  <w:num w:numId="13">
    <w:abstractNumId w:val="9"/>
  </w:num>
  <w:num w:numId="14">
    <w:abstractNumId w:val="1"/>
  </w:num>
  <w:num w:numId="15">
    <w:abstractNumId w:val="13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225C43"/>
    <w:rsid w:val="0000545E"/>
    <w:rsid w:val="000462AD"/>
    <w:rsid w:val="00081AE9"/>
    <w:rsid w:val="000F5CFA"/>
    <w:rsid w:val="00164D33"/>
    <w:rsid w:val="00206497"/>
    <w:rsid w:val="00225C43"/>
    <w:rsid w:val="0023428C"/>
    <w:rsid w:val="00245776"/>
    <w:rsid w:val="00292579"/>
    <w:rsid w:val="00296316"/>
    <w:rsid w:val="002A075A"/>
    <w:rsid w:val="002D7340"/>
    <w:rsid w:val="00307EF2"/>
    <w:rsid w:val="0038469E"/>
    <w:rsid w:val="00390C79"/>
    <w:rsid w:val="003C38D9"/>
    <w:rsid w:val="003F0BE6"/>
    <w:rsid w:val="00420973"/>
    <w:rsid w:val="00453917"/>
    <w:rsid w:val="004A3277"/>
    <w:rsid w:val="004D07A5"/>
    <w:rsid w:val="004D39EA"/>
    <w:rsid w:val="00555DE5"/>
    <w:rsid w:val="00577AF3"/>
    <w:rsid w:val="00622980"/>
    <w:rsid w:val="0062318B"/>
    <w:rsid w:val="006E27F5"/>
    <w:rsid w:val="0071396F"/>
    <w:rsid w:val="00741C54"/>
    <w:rsid w:val="007638D7"/>
    <w:rsid w:val="0083282F"/>
    <w:rsid w:val="008552B3"/>
    <w:rsid w:val="00857D88"/>
    <w:rsid w:val="008634CD"/>
    <w:rsid w:val="00885911"/>
    <w:rsid w:val="00896EE1"/>
    <w:rsid w:val="009541EC"/>
    <w:rsid w:val="009A3752"/>
    <w:rsid w:val="009D5A62"/>
    <w:rsid w:val="009D773D"/>
    <w:rsid w:val="00A3078E"/>
    <w:rsid w:val="00A51F50"/>
    <w:rsid w:val="00A853EB"/>
    <w:rsid w:val="00A93884"/>
    <w:rsid w:val="00B26E32"/>
    <w:rsid w:val="00B43047"/>
    <w:rsid w:val="00B70A38"/>
    <w:rsid w:val="00BF672C"/>
    <w:rsid w:val="00C26CD0"/>
    <w:rsid w:val="00C43744"/>
    <w:rsid w:val="00C45437"/>
    <w:rsid w:val="00C73545"/>
    <w:rsid w:val="00CA15A3"/>
    <w:rsid w:val="00CD3E83"/>
    <w:rsid w:val="00DD723A"/>
    <w:rsid w:val="00E11216"/>
    <w:rsid w:val="00E25112"/>
    <w:rsid w:val="00E31AFA"/>
    <w:rsid w:val="00E3440C"/>
    <w:rsid w:val="00EB13F7"/>
    <w:rsid w:val="00F2499E"/>
    <w:rsid w:val="00F33967"/>
    <w:rsid w:val="00F41E52"/>
    <w:rsid w:val="00F645FF"/>
    <w:rsid w:val="00F6798C"/>
    <w:rsid w:val="00FA2DF5"/>
    <w:rsid w:val="00FE1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C4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25C4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25C43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225C43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225C43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225C43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225C43"/>
    <w:pPr>
      <w:ind w:firstLine="0"/>
      <w:jc w:val="left"/>
    </w:pPr>
  </w:style>
  <w:style w:type="paragraph" w:styleId="a7">
    <w:name w:val="header"/>
    <w:basedOn w:val="a"/>
    <w:link w:val="a8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b">
    <w:name w:val="No Spacing"/>
    <w:uiPriority w:val="99"/>
    <w:qFormat/>
    <w:rsid w:val="009D5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2064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C9D70C-6AA8-4A04-B1FE-876B46FA8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5879</Words>
  <Characters>33512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9</cp:revision>
  <dcterms:created xsi:type="dcterms:W3CDTF">2023-04-24T12:26:00Z</dcterms:created>
  <dcterms:modified xsi:type="dcterms:W3CDTF">2023-04-24T13:32:00Z</dcterms:modified>
</cp:coreProperties>
</file>